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3B58D" w14:textId="0F928413" w:rsidR="001A0A01" w:rsidRDefault="2AAEE252" w:rsidP="01B5A2AE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AGENDA</w:t>
      </w:r>
    </w:p>
    <w:p w14:paraId="7B5BAD7B" w14:textId="6BABBAFE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Call to Order                                                                                                                     Chairperson Hayles</w:t>
      </w:r>
    </w:p>
    <w:p w14:paraId="70A14C52" w14:textId="2EFCDA77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47E449E6" w14:textId="70628CB2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Public Comments</w:t>
      </w:r>
    </w:p>
    <w:p w14:paraId="62C29D11" w14:textId="36D6A80A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0DEBB3BE" w14:textId="3C679A88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Approval of Minutes 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Admin. Benson</w:t>
      </w:r>
    </w:p>
    <w:p w14:paraId="27767AAD" w14:textId="6F34331B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Review of Financial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Admin. Benson</w:t>
      </w:r>
    </w:p>
    <w:p w14:paraId="1E9BA260" w14:textId="4B4BC4A3" w:rsidR="001A0A01" w:rsidRDefault="2AAEE252" w:rsidP="01B5A2AE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REPORTS</w:t>
      </w:r>
    </w:p>
    <w:p w14:paraId="2AD325E6" w14:textId="7CD5428F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Commissioners Report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Commissioner Andrews</w:t>
      </w:r>
    </w:p>
    <w:p w14:paraId="6637AC6A" w14:textId="2B8B132E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         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 xml:space="preserve">Commissioner Hayles </w:t>
      </w:r>
    </w:p>
    <w:p w14:paraId="1E50A5F0" w14:textId="4449E99A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      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Commissioner Harrington</w:t>
      </w:r>
    </w:p>
    <w:p w14:paraId="689ABDB1" w14:textId="6E23B759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452FD3C3" w14:textId="166BDF0B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CEO / Chief Report 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Chief Brittain</w:t>
      </w:r>
    </w:p>
    <w:p w14:paraId="4B9603A8" w14:textId="7CF2C3B0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36E66447" w14:textId="2B32B655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Battalion Chief Report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Chief Woffenden</w:t>
      </w:r>
    </w:p>
    <w:p w14:paraId="42762670" w14:textId="13B7FFFB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3876C292" w14:textId="71D7903B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Acting Assistant Chief Report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Act. Assist. Chief McGary</w:t>
      </w:r>
    </w:p>
    <w:p w14:paraId="39D48B6C" w14:textId="06E3D50E" w:rsidR="001A0A01" w:rsidRDefault="2AAEE252" w:rsidP="01B5A2AE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01B5A2AE">
        <w:rPr>
          <w:rFonts w:ascii="Aptos" w:eastAsia="Aptos" w:hAnsi="Aptos" w:cs="Aptos"/>
          <w:sz w:val="22"/>
          <w:szCs w:val="22"/>
        </w:rPr>
        <w:t xml:space="preserve">     </w:t>
      </w:r>
      <w:r w:rsidR="004E6C6C">
        <w:tab/>
      </w:r>
    </w:p>
    <w:p w14:paraId="1AF8B869" w14:textId="5251D9D8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MPD Council Report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Officer Stoker</w:t>
      </w:r>
    </w:p>
    <w:p w14:paraId="66AD4B42" w14:textId="7D58A9A6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66114993" w14:textId="5D753FD3" w:rsidR="001A0A01" w:rsidRDefault="001A0A01" w:rsidP="01B5A2AE">
      <w:pPr>
        <w:spacing w:after="0" w:line="257" w:lineRule="auto"/>
        <w:rPr>
          <w:rFonts w:ascii="Aptos" w:eastAsia="Aptos" w:hAnsi="Aptos" w:cs="Aptos"/>
          <w:sz w:val="22"/>
          <w:szCs w:val="22"/>
        </w:rPr>
      </w:pPr>
    </w:p>
    <w:p w14:paraId="186AE25A" w14:textId="7267CD0C" w:rsidR="001A0A01" w:rsidRDefault="2AAEE252" w:rsidP="01B5A2AE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UNFINISHED BUSINESS</w:t>
      </w:r>
    </w:p>
    <w:p w14:paraId="24D24C7B" w14:textId="5A6D5155" w:rsidR="001A0A01" w:rsidRDefault="2AAEE252" w:rsidP="01B5A2AE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01B5A2AE">
        <w:rPr>
          <w:rFonts w:ascii="Aptos" w:eastAsia="Aptos" w:hAnsi="Aptos" w:cs="Aptos"/>
          <w:sz w:val="22"/>
          <w:szCs w:val="22"/>
        </w:rPr>
        <w:t>FTE Scheduling Program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="1F3AF76E" w:rsidRPr="01B5A2AE">
        <w:rPr>
          <w:rFonts w:ascii="Aptos" w:eastAsia="Aptos" w:hAnsi="Aptos" w:cs="Aptos"/>
          <w:sz w:val="22"/>
          <w:szCs w:val="22"/>
        </w:rPr>
        <w:t>Chief Brittain</w:t>
      </w:r>
    </w:p>
    <w:p w14:paraId="7B2AB295" w14:textId="34777D1F" w:rsidR="001A0A01" w:rsidRDefault="2AAEE252" w:rsidP="01B5A2AE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 xml:space="preserve"> </w:t>
      </w:r>
    </w:p>
    <w:p w14:paraId="2947B6AC" w14:textId="10DD6009" w:rsidR="001A0A01" w:rsidRDefault="001A0A01" w:rsidP="01B5A2AE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  <w:sz w:val="22"/>
          <w:szCs w:val="22"/>
        </w:rPr>
      </w:pPr>
    </w:p>
    <w:p w14:paraId="40A5EFC3" w14:textId="121813AC" w:rsidR="001A0A01" w:rsidRDefault="2AAEE252" w:rsidP="01B5A2AE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NEW BUSINESS</w:t>
      </w:r>
    </w:p>
    <w:p w14:paraId="097790DE" w14:textId="1D1F5371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ADP Workforce Management / Payroll</w:t>
      </w:r>
      <w:r w:rsidR="004E6C6C">
        <w:tab/>
      </w:r>
      <w:r w:rsidR="004E6C6C">
        <w:tab/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Chief Brittain</w:t>
      </w:r>
    </w:p>
    <w:p w14:paraId="14C6B330" w14:textId="1372E266" w:rsidR="001A0A01" w:rsidRDefault="6317CB03" w:rsidP="01B5A2AE">
      <w:pPr>
        <w:tabs>
          <w:tab w:val="left" w:pos="1717"/>
        </w:tabs>
        <w:spacing w:after="0" w:line="257" w:lineRule="auto"/>
      </w:pPr>
      <w:r w:rsidRPr="172B580D">
        <w:rPr>
          <w:rFonts w:ascii="Aptos" w:eastAsia="Aptos" w:hAnsi="Aptos" w:cs="Aptos"/>
          <w:color w:val="000000" w:themeColor="text1"/>
          <w:sz w:val="22"/>
          <w:szCs w:val="22"/>
        </w:rPr>
        <w:t>PS Trax</w:t>
      </w:r>
      <w:r w:rsidR="2AAEE252" w:rsidRPr="172B580D">
        <w:rPr>
          <w:rFonts w:ascii="Aptos" w:eastAsia="Aptos" w:hAnsi="Aptos" w:cs="Aptos"/>
          <w:color w:val="000000" w:themeColor="text1"/>
          <w:sz w:val="22"/>
          <w:szCs w:val="22"/>
        </w:rPr>
        <w:t xml:space="preserve"> Overview </w:t>
      </w:r>
    </w:p>
    <w:p w14:paraId="00AB753E" w14:textId="5113E744" w:rsidR="001A0A01" w:rsidRDefault="2AAEE252" w:rsidP="01B5A2AE">
      <w:pPr>
        <w:tabs>
          <w:tab w:val="left" w:pos="1717"/>
        </w:tabs>
        <w:spacing w:after="0" w:line="257" w:lineRule="auto"/>
      </w:pPr>
      <w:r w:rsidRPr="172B580D">
        <w:rPr>
          <w:rFonts w:ascii="Aptos" w:eastAsia="Aptos" w:hAnsi="Aptos" w:cs="Aptos"/>
          <w:color w:val="000000" w:themeColor="text1"/>
          <w:sz w:val="22"/>
          <w:szCs w:val="22"/>
        </w:rPr>
        <w:t>Proposal to Commission Packet</w:t>
      </w:r>
    </w:p>
    <w:p w14:paraId="3EAABCD5" w14:textId="0ABF9AF5" w:rsidR="0398697B" w:rsidRDefault="114DB184" w:rsidP="172B580D">
      <w:pPr>
        <w:tabs>
          <w:tab w:val="left" w:pos="1717"/>
        </w:tabs>
        <w:spacing w:after="0" w:line="257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5A512732">
        <w:rPr>
          <w:rFonts w:ascii="Aptos" w:eastAsia="Aptos" w:hAnsi="Aptos" w:cs="Aptos"/>
          <w:color w:val="000000" w:themeColor="text1"/>
          <w:sz w:val="22"/>
          <w:szCs w:val="22"/>
        </w:rPr>
        <w:t>North / South</w:t>
      </w:r>
      <w:r w:rsidR="0398697B" w:rsidRPr="5A512732">
        <w:rPr>
          <w:rFonts w:ascii="Aptos" w:eastAsia="Aptos" w:hAnsi="Aptos" w:cs="Aptos"/>
          <w:color w:val="000000" w:themeColor="text1"/>
          <w:sz w:val="22"/>
          <w:szCs w:val="22"/>
        </w:rPr>
        <w:t xml:space="preserve"> Battalion Chief Position</w:t>
      </w:r>
    </w:p>
    <w:p w14:paraId="11601A8F" w14:textId="0AAB5C3F" w:rsidR="001A0A01" w:rsidRDefault="2AAEE252" w:rsidP="01B5A2AE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171E6F11" w14:textId="5B702FA3" w:rsidR="001A0A01" w:rsidRDefault="001A0A01" w:rsidP="01B5A2AE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</w:p>
    <w:p w14:paraId="5DE46212" w14:textId="15D95FDB" w:rsidR="001A0A01" w:rsidRDefault="2AAEE252" w:rsidP="01B5A2AE">
      <w:pPr>
        <w:spacing w:after="0" w:line="257" w:lineRule="auto"/>
        <w:ind w:left="5040" w:hanging="5040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Meeting Wrap Up</w:t>
      </w:r>
    </w:p>
    <w:p w14:paraId="7BFAFAEF" w14:textId="44FFB9AE" w:rsidR="001A0A01" w:rsidRDefault="2AAEE252" w:rsidP="01B5A2AE">
      <w:pPr>
        <w:spacing w:after="0" w:line="257" w:lineRule="auto"/>
        <w:ind w:left="5040" w:hanging="5040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0B3B1DB2" w14:textId="7D608138" w:rsidR="001A0A01" w:rsidRDefault="2AAEE252" w:rsidP="01B5A2AE">
      <w:pPr>
        <w:spacing w:after="0" w:line="257" w:lineRule="auto"/>
        <w:ind w:left="5040" w:hanging="5040"/>
      </w:pPr>
      <w:r w:rsidRPr="01B5A2AE">
        <w:rPr>
          <w:rFonts w:ascii="Aptos" w:eastAsia="Aptos" w:hAnsi="Aptos" w:cs="Aptos"/>
          <w:sz w:val="22"/>
          <w:szCs w:val="22"/>
        </w:rPr>
        <w:t xml:space="preserve">Vouchers / Disbursement Sheet Approval     </w:t>
      </w:r>
      <w:r w:rsidR="004E6C6C">
        <w:tab/>
      </w:r>
      <w:r w:rsidR="004E6C6C">
        <w:tab/>
      </w:r>
      <w:r w:rsidR="004E6C6C">
        <w:tab/>
      </w:r>
      <w:r w:rsidRPr="01B5A2AE">
        <w:rPr>
          <w:rFonts w:ascii="Aptos" w:eastAsia="Aptos" w:hAnsi="Aptos" w:cs="Aptos"/>
          <w:sz w:val="22"/>
          <w:szCs w:val="22"/>
        </w:rPr>
        <w:t>Commissioners</w:t>
      </w:r>
    </w:p>
    <w:p w14:paraId="6AA67519" w14:textId="6BD4B151" w:rsidR="001A0A01" w:rsidRDefault="2AAEE252" w:rsidP="01B5A2AE">
      <w:pPr>
        <w:spacing w:after="0" w:line="257" w:lineRule="auto"/>
      </w:pPr>
      <w:r w:rsidRPr="79746FBB">
        <w:rPr>
          <w:rFonts w:ascii="Aptos" w:eastAsia="Aptos" w:hAnsi="Aptos" w:cs="Aptos"/>
          <w:sz w:val="22"/>
          <w:szCs w:val="22"/>
        </w:rPr>
        <w:t xml:space="preserve">Adjourn                                                                                                      </w:t>
      </w:r>
      <w:r w:rsidR="692D2B15" w:rsidRPr="79746FBB">
        <w:rPr>
          <w:rFonts w:ascii="Aptos" w:eastAsia="Aptos" w:hAnsi="Aptos" w:cs="Aptos"/>
          <w:sz w:val="22"/>
          <w:szCs w:val="22"/>
        </w:rPr>
        <w:t xml:space="preserve">     </w:t>
      </w:r>
      <w:r w:rsidRPr="79746FBB">
        <w:rPr>
          <w:rFonts w:ascii="Aptos" w:eastAsia="Aptos" w:hAnsi="Aptos" w:cs="Aptos"/>
          <w:sz w:val="22"/>
          <w:szCs w:val="22"/>
        </w:rPr>
        <w:t xml:space="preserve">                      Chairperson Andrews</w:t>
      </w:r>
    </w:p>
    <w:p w14:paraId="745D5767" w14:textId="6802ABE8" w:rsidR="001A0A01" w:rsidRDefault="2AAEE252" w:rsidP="01B5A2AE">
      <w:pPr>
        <w:spacing w:after="0" w:line="257" w:lineRule="auto"/>
      </w:pPr>
      <w:r w:rsidRPr="01B5A2AE">
        <w:rPr>
          <w:rFonts w:ascii="Aptos" w:eastAsia="Aptos" w:hAnsi="Aptos" w:cs="Aptos"/>
          <w:b/>
          <w:bCs/>
          <w:sz w:val="22"/>
          <w:szCs w:val="22"/>
        </w:rPr>
        <w:t xml:space="preserve"> </w:t>
      </w:r>
    </w:p>
    <w:p w14:paraId="25A0BD05" w14:textId="0096B850" w:rsidR="001A0A01" w:rsidRDefault="001A0A01" w:rsidP="01B5A2AE">
      <w:pPr>
        <w:spacing w:after="0" w:line="257" w:lineRule="auto"/>
        <w:rPr>
          <w:rFonts w:ascii="Aptos" w:eastAsia="Aptos" w:hAnsi="Aptos" w:cs="Aptos"/>
          <w:b/>
          <w:bCs/>
          <w:sz w:val="22"/>
          <w:szCs w:val="22"/>
        </w:rPr>
      </w:pPr>
    </w:p>
    <w:p w14:paraId="2C078E63" w14:textId="4D70BD3C" w:rsidR="001A0A01" w:rsidRDefault="2AAEE252" w:rsidP="004E6C6C">
      <w:pPr>
        <w:spacing w:after="0" w:line="257" w:lineRule="auto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Next Meeting August 12, 2024</w:t>
      </w:r>
    </w:p>
    <w:sectPr w:rsidR="001A0A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A0125" w14:textId="77777777" w:rsidR="004E6C6C" w:rsidRDefault="004E6C6C">
      <w:pPr>
        <w:spacing w:after="0" w:line="240" w:lineRule="auto"/>
      </w:pPr>
      <w:r>
        <w:separator/>
      </w:r>
    </w:p>
  </w:endnote>
  <w:endnote w:type="continuationSeparator" w:id="0">
    <w:p w14:paraId="19D66265" w14:textId="77777777" w:rsidR="004E6C6C" w:rsidRDefault="004E6C6C">
      <w:pPr>
        <w:spacing w:after="0" w:line="240" w:lineRule="auto"/>
      </w:pPr>
      <w:r>
        <w:continuationSeparator/>
      </w:r>
    </w:p>
  </w:endnote>
  <w:endnote w:type="continuationNotice" w:id="1">
    <w:p w14:paraId="0309C272" w14:textId="77777777" w:rsidR="004E6C6C" w:rsidRDefault="004E6C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B5A2AE" w14:paraId="0BF45597" w14:textId="77777777" w:rsidTr="01B5A2AE">
      <w:trPr>
        <w:trHeight w:val="300"/>
      </w:trPr>
      <w:tc>
        <w:tcPr>
          <w:tcW w:w="3120" w:type="dxa"/>
        </w:tcPr>
        <w:p w14:paraId="171A715B" w14:textId="75CAB3D2" w:rsidR="01B5A2AE" w:rsidRDefault="01B5A2AE" w:rsidP="01B5A2AE">
          <w:pPr>
            <w:pStyle w:val="Header"/>
            <w:ind w:left="-115"/>
          </w:pPr>
        </w:p>
      </w:tc>
      <w:tc>
        <w:tcPr>
          <w:tcW w:w="3120" w:type="dxa"/>
        </w:tcPr>
        <w:p w14:paraId="1AC68956" w14:textId="479CE991" w:rsidR="01B5A2AE" w:rsidRDefault="01B5A2AE" w:rsidP="01B5A2AE">
          <w:pPr>
            <w:pStyle w:val="Header"/>
            <w:jc w:val="center"/>
          </w:pPr>
        </w:p>
      </w:tc>
      <w:tc>
        <w:tcPr>
          <w:tcW w:w="3120" w:type="dxa"/>
        </w:tcPr>
        <w:p w14:paraId="2F13F554" w14:textId="27E15F94" w:rsidR="01B5A2AE" w:rsidRDefault="01B5A2AE" w:rsidP="01B5A2AE">
          <w:pPr>
            <w:pStyle w:val="Header"/>
            <w:ind w:right="-115"/>
            <w:jc w:val="right"/>
          </w:pPr>
        </w:p>
      </w:tc>
    </w:tr>
  </w:tbl>
  <w:p w14:paraId="0BB38941" w14:textId="6D0697D5" w:rsidR="01B5A2AE" w:rsidRDefault="01B5A2AE" w:rsidP="01B5A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18951" w14:textId="77777777" w:rsidR="004E6C6C" w:rsidRDefault="004E6C6C">
      <w:pPr>
        <w:spacing w:after="0" w:line="240" w:lineRule="auto"/>
      </w:pPr>
      <w:r>
        <w:separator/>
      </w:r>
    </w:p>
  </w:footnote>
  <w:footnote w:type="continuationSeparator" w:id="0">
    <w:p w14:paraId="0BA515C8" w14:textId="77777777" w:rsidR="004E6C6C" w:rsidRDefault="004E6C6C">
      <w:pPr>
        <w:spacing w:after="0" w:line="240" w:lineRule="auto"/>
      </w:pPr>
      <w:r>
        <w:continuationSeparator/>
      </w:r>
    </w:p>
  </w:footnote>
  <w:footnote w:type="continuationNotice" w:id="1">
    <w:p w14:paraId="14170308" w14:textId="77777777" w:rsidR="004E6C6C" w:rsidRDefault="004E6C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30"/>
      <w:gridCol w:w="5010"/>
      <w:gridCol w:w="2175"/>
    </w:tblGrid>
    <w:tr w:rsidR="01B5A2AE" w14:paraId="57E79018" w14:textId="77777777" w:rsidTr="01B5A2AE">
      <w:trPr>
        <w:trHeight w:val="300"/>
      </w:trPr>
      <w:tc>
        <w:tcPr>
          <w:tcW w:w="2130" w:type="dxa"/>
        </w:tcPr>
        <w:p w14:paraId="6DF4EF7E" w14:textId="78EE0386" w:rsidR="01B5A2AE" w:rsidRDefault="01B5A2AE" w:rsidP="01B5A2AE">
          <w:pPr>
            <w:pStyle w:val="Header"/>
            <w:ind w:left="-115"/>
          </w:pPr>
        </w:p>
      </w:tc>
      <w:tc>
        <w:tcPr>
          <w:tcW w:w="5010" w:type="dxa"/>
        </w:tcPr>
        <w:p w14:paraId="6AA6CBBA" w14:textId="63ECD079" w:rsidR="01B5A2AE" w:rsidRDefault="01B5A2AE" w:rsidP="01B5A2AE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8"/>
              <w:szCs w:val="28"/>
            </w:rPr>
            <w:t>FRANKLIN COUNTY PUBLIC HOSPITAL DISTRICT #1</w:t>
          </w:r>
        </w:p>
        <w:p w14:paraId="11B72B91" w14:textId="429C7972" w:rsidR="01B5A2AE" w:rsidRDefault="01B5A2AE" w:rsidP="01B5A2AE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 xml:space="preserve">REGULAR MEETING </w:t>
          </w:r>
        </w:p>
        <w:p w14:paraId="7A22BFB0" w14:textId="1590EEEB" w:rsidR="01B5A2AE" w:rsidRDefault="01B5A2AE" w:rsidP="01B5A2AE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>605 S. COLUMBIA AVE, CONNELL, WA</w:t>
          </w:r>
        </w:p>
        <w:p w14:paraId="71EFC85F" w14:textId="30D0E7AF" w:rsidR="01B5A2AE" w:rsidRDefault="01B5A2AE" w:rsidP="01B5A2AE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>MONDAY, JULY 8, 2024, AT 14:00</w:t>
          </w:r>
        </w:p>
        <w:p w14:paraId="107FAB3F" w14:textId="60A26070" w:rsidR="01B5A2AE" w:rsidRDefault="01B5A2AE" w:rsidP="01B5A2AE">
          <w:pPr>
            <w:pStyle w:val="Header"/>
            <w:jc w:val="center"/>
          </w:pPr>
        </w:p>
      </w:tc>
      <w:tc>
        <w:tcPr>
          <w:tcW w:w="2175" w:type="dxa"/>
        </w:tcPr>
        <w:p w14:paraId="273BCEF4" w14:textId="3EFB48F9" w:rsidR="01B5A2AE" w:rsidRDefault="01B5A2AE" w:rsidP="01B5A2AE">
          <w:pPr>
            <w:pStyle w:val="Header"/>
            <w:ind w:right="-115"/>
            <w:jc w:val="right"/>
          </w:pPr>
        </w:p>
      </w:tc>
    </w:tr>
  </w:tbl>
  <w:p w14:paraId="5A057F4E" w14:textId="718DB4D0" w:rsidR="01B5A2AE" w:rsidRDefault="01B5A2AE" w:rsidP="01B5A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FCA43"/>
    <w:rsid w:val="001A0A01"/>
    <w:rsid w:val="00391C94"/>
    <w:rsid w:val="004973E4"/>
    <w:rsid w:val="004E6C6C"/>
    <w:rsid w:val="00782045"/>
    <w:rsid w:val="00910418"/>
    <w:rsid w:val="00A44772"/>
    <w:rsid w:val="01B5A2AE"/>
    <w:rsid w:val="0398697B"/>
    <w:rsid w:val="114DB184"/>
    <w:rsid w:val="172B580D"/>
    <w:rsid w:val="1BF99FA3"/>
    <w:rsid w:val="1F3AF76E"/>
    <w:rsid w:val="2AAEE252"/>
    <w:rsid w:val="338FCA43"/>
    <w:rsid w:val="3797FF57"/>
    <w:rsid w:val="3BCDCC87"/>
    <w:rsid w:val="5A512732"/>
    <w:rsid w:val="6317CB03"/>
    <w:rsid w:val="692D2B15"/>
    <w:rsid w:val="705891FC"/>
    <w:rsid w:val="71478C1F"/>
    <w:rsid w:val="72F15080"/>
    <w:rsid w:val="7974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CA43"/>
  <w15:chartTrackingRefBased/>
  <w15:docId w15:val="{81CDF799-EE9C-40B7-B64D-DC1534AA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Benson</dc:creator>
  <cp:keywords/>
  <dc:description/>
  <cp:lastModifiedBy>Franklin County Public Hospital District 1</cp:lastModifiedBy>
  <cp:revision>2</cp:revision>
  <dcterms:created xsi:type="dcterms:W3CDTF">2024-07-05T14:50:00Z</dcterms:created>
  <dcterms:modified xsi:type="dcterms:W3CDTF">2024-07-05T14:50:00Z</dcterms:modified>
</cp:coreProperties>
</file>