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A3981" w14:textId="77777777" w:rsidR="00CC5711" w:rsidRDefault="00CC5711" w:rsidP="00CC5711">
      <w:pPr>
        <w:pStyle w:val="Header"/>
        <w:jc w:val="center"/>
      </w:pPr>
      <w:r>
        <w:t>BOARD OF COMMISSIONERS</w:t>
      </w:r>
    </w:p>
    <w:p w14:paraId="448AAB12" w14:textId="77777777" w:rsidR="00CC5711" w:rsidRDefault="00CC5711" w:rsidP="00CC5711">
      <w:pPr>
        <w:pStyle w:val="Header"/>
        <w:jc w:val="center"/>
        <w:rPr>
          <w:b/>
          <w:bCs/>
          <w:sz w:val="28"/>
          <w:szCs w:val="28"/>
        </w:rPr>
      </w:pPr>
    </w:p>
    <w:p w14:paraId="4A5CD95D" w14:textId="74BAFD0C" w:rsidR="00CC5711" w:rsidRPr="00663887" w:rsidRDefault="00CC5711" w:rsidP="00CC5711">
      <w:pPr>
        <w:pStyle w:val="Header"/>
        <w:jc w:val="center"/>
        <w:rPr>
          <w:b/>
          <w:bCs/>
          <w:sz w:val="28"/>
          <w:szCs w:val="28"/>
        </w:rPr>
      </w:pPr>
      <w:r w:rsidRPr="00663887">
        <w:rPr>
          <w:b/>
          <w:bCs/>
          <w:sz w:val="28"/>
          <w:szCs w:val="28"/>
        </w:rPr>
        <w:t>FRANKLIN COUNTY PUBLIC HOSPITAL DISTRICT 1</w:t>
      </w:r>
    </w:p>
    <w:p w14:paraId="06B9621E" w14:textId="77777777" w:rsidR="00CC5711" w:rsidRDefault="00CC5711" w:rsidP="00CC5711">
      <w:pPr>
        <w:pStyle w:val="Header"/>
        <w:jc w:val="center"/>
      </w:pPr>
    </w:p>
    <w:p w14:paraId="670B93E8" w14:textId="16D1B92B" w:rsidR="00CC5711" w:rsidRDefault="00CC5711" w:rsidP="00CC5711">
      <w:pPr>
        <w:pStyle w:val="Header"/>
        <w:jc w:val="center"/>
      </w:pPr>
      <w:r>
        <w:t>ROBERT ANDREWS</w:t>
      </w:r>
      <w:r>
        <w:tab/>
      </w:r>
      <w:r>
        <w:tab/>
        <w:t>LORI HAYLES</w:t>
      </w:r>
      <w:r>
        <w:tab/>
      </w:r>
    </w:p>
    <w:p w14:paraId="5A6F23BD" w14:textId="77777777" w:rsidR="00CC5711" w:rsidRDefault="00CC5711" w:rsidP="00CC5711">
      <w:pPr>
        <w:pStyle w:val="Header"/>
        <w:jc w:val="center"/>
        <w:rPr>
          <w:b/>
          <w:bCs/>
        </w:rPr>
      </w:pPr>
    </w:p>
    <w:p w14:paraId="321B1223" w14:textId="57BBCB32" w:rsidR="00CC5711" w:rsidRPr="00663887" w:rsidRDefault="00CC5711" w:rsidP="00CC5711">
      <w:pPr>
        <w:pStyle w:val="Header"/>
        <w:jc w:val="center"/>
        <w:rPr>
          <w:b/>
          <w:bCs/>
        </w:rPr>
      </w:pPr>
      <w:r w:rsidRPr="00663887">
        <w:rPr>
          <w:b/>
          <w:bCs/>
        </w:rPr>
        <w:t>AGENDA</w:t>
      </w:r>
    </w:p>
    <w:p w14:paraId="539387BB" w14:textId="05D1A69C" w:rsidR="00CC5711" w:rsidRDefault="00CC5711" w:rsidP="00CC5711">
      <w:pPr>
        <w:pStyle w:val="Header"/>
        <w:jc w:val="center"/>
      </w:pPr>
      <w:r>
        <w:t>SPECIAL</w:t>
      </w:r>
      <w:r>
        <w:t xml:space="preserve"> BOARD MEETING</w:t>
      </w:r>
    </w:p>
    <w:p w14:paraId="5DCAE18E" w14:textId="1CDADC42" w:rsidR="00CC5711" w:rsidRDefault="00CC5711" w:rsidP="00CC5711">
      <w:pPr>
        <w:pStyle w:val="Header"/>
        <w:jc w:val="center"/>
      </w:pPr>
      <w:r>
        <w:t>FRIDAY</w:t>
      </w:r>
      <w:r>
        <w:t xml:space="preserve">, JANUARY </w:t>
      </w:r>
      <w:r>
        <w:t>16</w:t>
      </w:r>
      <w:r>
        <w:t>, 2026, AT 2:00PM</w:t>
      </w:r>
    </w:p>
    <w:p w14:paraId="4B3BEF82" w14:textId="77777777" w:rsidR="00CC5711" w:rsidRDefault="00CC5711" w:rsidP="00CC5711">
      <w:pPr>
        <w:pStyle w:val="Header"/>
        <w:jc w:val="center"/>
      </w:pPr>
      <w:r>
        <w:t>605 S. COLUMBIA AVE.</w:t>
      </w:r>
    </w:p>
    <w:p w14:paraId="55602FC8" w14:textId="77777777" w:rsidR="00CC5711" w:rsidRDefault="00CC5711" w:rsidP="00CC5711">
      <w:pPr>
        <w:pStyle w:val="Header"/>
        <w:jc w:val="center"/>
      </w:pPr>
      <w:r>
        <w:t>CONNELL, WA 99326</w:t>
      </w:r>
    </w:p>
    <w:p w14:paraId="6615F886" w14:textId="77777777" w:rsidR="00CC5711" w:rsidRDefault="00CC5711" w:rsidP="00CC5711">
      <w:pPr>
        <w:jc w:val="center"/>
      </w:pPr>
    </w:p>
    <w:p w14:paraId="078604F9" w14:textId="77777777" w:rsidR="00CC5711" w:rsidRDefault="00CC5711" w:rsidP="00CC5711">
      <w:pPr>
        <w:spacing w:after="0" w:line="257" w:lineRule="auto"/>
        <w:rPr>
          <w:rFonts w:ascii="Aptos" w:eastAsia="Aptos" w:hAnsi="Aptos" w:cs="Aptos"/>
        </w:rPr>
      </w:pPr>
    </w:p>
    <w:p w14:paraId="406AA16F" w14:textId="77777777" w:rsidR="00CC5711" w:rsidRDefault="00CC5711" w:rsidP="00CC5711">
      <w:pPr>
        <w:spacing w:after="0" w:line="257" w:lineRule="auto"/>
        <w:rPr>
          <w:rFonts w:ascii="Aptos" w:eastAsia="Aptos" w:hAnsi="Aptos" w:cs="Aptos"/>
        </w:rPr>
      </w:pPr>
    </w:p>
    <w:p w14:paraId="73EC29F5" w14:textId="3B798831" w:rsidR="00CC5711" w:rsidRDefault="00CC5711" w:rsidP="00CC5711">
      <w:pPr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CALL TO ORDER / PLEDGE OF ALLEGIANCE</w:t>
      </w:r>
      <w:r>
        <w:rPr>
          <w:rFonts w:ascii="Aptos" w:eastAsia="Aptos" w:hAnsi="Aptos" w:cs="Aptos"/>
        </w:rPr>
        <w:tab/>
      </w:r>
      <w:r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 xml:space="preserve">Chairperson </w:t>
      </w:r>
      <w:r>
        <w:rPr>
          <w:rFonts w:ascii="Aptos" w:eastAsia="Aptos" w:hAnsi="Aptos" w:cs="Aptos"/>
        </w:rPr>
        <w:t>Andrews</w:t>
      </w:r>
    </w:p>
    <w:p w14:paraId="5DA53C6D" w14:textId="77777777" w:rsidR="00CC5711" w:rsidRDefault="00CC5711" w:rsidP="00CC5711">
      <w:pPr>
        <w:spacing w:after="0" w:line="257" w:lineRule="auto"/>
        <w:rPr>
          <w:rFonts w:ascii="Aptos" w:eastAsia="Aptos" w:hAnsi="Aptos" w:cs="Aptos"/>
        </w:rPr>
      </w:pPr>
    </w:p>
    <w:p w14:paraId="461290D1" w14:textId="25C04F0C" w:rsidR="00CC5711" w:rsidRDefault="00CC5711" w:rsidP="00CC5711">
      <w:pPr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ROLL CALL</w:t>
      </w:r>
    </w:p>
    <w:p w14:paraId="4FD5DDE9" w14:textId="77777777" w:rsidR="00CC5711" w:rsidRDefault="00CC5711" w:rsidP="00CC5711">
      <w:pPr>
        <w:spacing w:after="0" w:line="257" w:lineRule="auto"/>
        <w:rPr>
          <w:rFonts w:ascii="Aptos" w:eastAsia="Aptos" w:hAnsi="Aptos" w:cs="Aptos"/>
        </w:rPr>
      </w:pPr>
    </w:p>
    <w:p w14:paraId="328353FA" w14:textId="7AB01300" w:rsidR="00CC5711" w:rsidRDefault="00CC5711" w:rsidP="00CC5711">
      <w:pPr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PUBLIC COMMENTS – limited to three minutes</w:t>
      </w:r>
    </w:p>
    <w:p w14:paraId="0A2C0E22" w14:textId="77777777" w:rsidR="00CC5711" w:rsidRDefault="00CC5711" w:rsidP="00CC5711">
      <w:pPr>
        <w:spacing w:after="0" w:line="257" w:lineRule="auto"/>
        <w:rPr>
          <w:rFonts w:ascii="Aptos" w:eastAsia="Aptos" w:hAnsi="Aptos" w:cs="Aptos"/>
        </w:rPr>
      </w:pPr>
    </w:p>
    <w:p w14:paraId="62B17327" w14:textId="77777777" w:rsidR="00CC5711" w:rsidRDefault="00CC5711" w:rsidP="00CC5711">
      <w:pPr>
        <w:spacing w:after="0" w:line="257" w:lineRule="auto"/>
        <w:rPr>
          <w:rFonts w:ascii="Aptos" w:eastAsia="Aptos" w:hAnsi="Aptos" w:cs="Aptos"/>
        </w:rPr>
      </w:pPr>
    </w:p>
    <w:p w14:paraId="0BDFFA9A" w14:textId="20DD3E73" w:rsidR="00CC5711" w:rsidRDefault="00CC5711" w:rsidP="00CC5711">
      <w:pPr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FULL-TIME UNION CONTRACT</w:t>
      </w:r>
    </w:p>
    <w:p w14:paraId="460C7A27" w14:textId="77777777" w:rsidR="00CC5711" w:rsidRDefault="00CC5711" w:rsidP="00CC5711">
      <w:pPr>
        <w:spacing w:after="0" w:line="257" w:lineRule="auto"/>
        <w:rPr>
          <w:rFonts w:ascii="Aptos" w:eastAsia="Aptos" w:hAnsi="Aptos" w:cs="Aptos"/>
        </w:rPr>
      </w:pPr>
    </w:p>
    <w:p w14:paraId="737AAE63" w14:textId="7E767115" w:rsidR="00CC5711" w:rsidRDefault="00CC5711" w:rsidP="00CC5711">
      <w:pPr>
        <w:spacing w:after="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INTERIM COMMISSIONER</w:t>
      </w:r>
    </w:p>
    <w:p w14:paraId="73397BB4" w14:textId="77777777" w:rsidR="00CC5711" w:rsidRDefault="00CC5711" w:rsidP="00CC5711">
      <w:pPr>
        <w:spacing w:after="0" w:line="257" w:lineRule="auto"/>
        <w:rPr>
          <w:rFonts w:ascii="Aptos" w:hAnsi="Aptos"/>
        </w:rPr>
      </w:pPr>
    </w:p>
    <w:p w14:paraId="3258DE2A" w14:textId="77777777" w:rsidR="00CC5711" w:rsidRDefault="00CC5711" w:rsidP="00CC5711">
      <w:pPr>
        <w:spacing w:after="0" w:line="257" w:lineRule="auto"/>
        <w:rPr>
          <w:rFonts w:ascii="Aptos" w:eastAsia="Aptos" w:hAnsi="Aptos" w:cs="Aptos"/>
          <w:b/>
          <w:bCs/>
        </w:rPr>
      </w:pPr>
      <w:r w:rsidRPr="006B60A6">
        <w:rPr>
          <w:rFonts w:ascii="Aptos" w:eastAsia="Aptos" w:hAnsi="Aptos" w:cs="Aptos"/>
        </w:rPr>
        <w:tab/>
      </w:r>
    </w:p>
    <w:p w14:paraId="164FBF1C" w14:textId="0E791F8B" w:rsidR="00CC5711" w:rsidRDefault="00CC5711" w:rsidP="00CC5711">
      <w:pPr>
        <w:spacing w:after="0" w:line="257" w:lineRule="auto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</w:rPr>
        <w:t>ADJOURNMENT</w:t>
      </w:r>
      <w:r w:rsidRPr="006B60A6">
        <w:rPr>
          <w:rFonts w:ascii="Aptos" w:eastAsia="Aptos" w:hAnsi="Aptos" w:cs="Aptos"/>
        </w:rPr>
        <w:t xml:space="preserve">                                                                                                                </w:t>
      </w:r>
      <w:r w:rsidRPr="006B60A6">
        <w:rPr>
          <w:rFonts w:ascii="Aptos" w:eastAsia="Aptos" w:hAnsi="Aptos" w:cs="Aptos"/>
        </w:rPr>
        <w:tab/>
      </w:r>
      <w:r w:rsidRPr="006B60A6">
        <w:rPr>
          <w:rFonts w:ascii="Aptos" w:eastAsia="Aptos" w:hAnsi="Aptos" w:cs="Aptos"/>
        </w:rPr>
        <w:tab/>
        <w:t xml:space="preserve">Chairperson </w:t>
      </w:r>
      <w:r>
        <w:rPr>
          <w:rFonts w:ascii="Aptos" w:eastAsia="Aptos" w:hAnsi="Aptos" w:cs="Aptos"/>
        </w:rPr>
        <w:t>Andrews</w:t>
      </w:r>
    </w:p>
    <w:p w14:paraId="0C636473" w14:textId="77777777" w:rsidR="00CC5711" w:rsidRDefault="00CC5711" w:rsidP="00CC5711">
      <w:pPr>
        <w:spacing w:after="0" w:line="257" w:lineRule="auto"/>
        <w:rPr>
          <w:rFonts w:ascii="Aptos" w:eastAsia="Aptos" w:hAnsi="Aptos" w:cs="Aptos"/>
          <w:b/>
          <w:bCs/>
        </w:rPr>
      </w:pPr>
    </w:p>
    <w:p w14:paraId="5C1149FF" w14:textId="77777777" w:rsidR="00CC5711" w:rsidRDefault="00CC5711" w:rsidP="00CC5711">
      <w:pPr>
        <w:spacing w:after="0" w:line="257" w:lineRule="auto"/>
        <w:rPr>
          <w:rFonts w:ascii="Aptos" w:eastAsia="Aptos" w:hAnsi="Aptos" w:cs="Aptos"/>
          <w:b/>
          <w:bCs/>
        </w:rPr>
      </w:pPr>
    </w:p>
    <w:p w14:paraId="1E509AA6" w14:textId="77777777" w:rsidR="00CC5711" w:rsidRDefault="00CC5711" w:rsidP="00CC5711">
      <w:pPr>
        <w:spacing w:after="0" w:line="257" w:lineRule="auto"/>
      </w:pPr>
      <w:r w:rsidRPr="01B5A2AE">
        <w:rPr>
          <w:rFonts w:ascii="Aptos" w:eastAsia="Aptos" w:hAnsi="Aptos" w:cs="Aptos"/>
          <w:b/>
          <w:bCs/>
        </w:rPr>
        <w:t>Next Meeting</w:t>
      </w:r>
      <w:r>
        <w:rPr>
          <w:rFonts w:ascii="Aptos" w:eastAsia="Aptos" w:hAnsi="Aptos" w:cs="Aptos"/>
          <w:b/>
          <w:bCs/>
        </w:rPr>
        <w:t xml:space="preserve"> Tuesday, February 10,</w:t>
      </w:r>
      <w:r w:rsidRPr="01B5A2AE">
        <w:rPr>
          <w:rFonts w:ascii="Aptos" w:eastAsia="Aptos" w:hAnsi="Aptos" w:cs="Aptos"/>
          <w:b/>
          <w:bCs/>
        </w:rPr>
        <w:t xml:space="preserve"> 202</w:t>
      </w:r>
      <w:r>
        <w:rPr>
          <w:rFonts w:ascii="Aptos" w:eastAsia="Aptos" w:hAnsi="Aptos" w:cs="Aptos"/>
          <w:b/>
          <w:bCs/>
        </w:rPr>
        <w:t>6</w:t>
      </w:r>
    </w:p>
    <w:p w14:paraId="703857D4" w14:textId="77777777" w:rsidR="009F53CB" w:rsidRDefault="009F53CB"/>
    <w:sectPr w:rsidR="009F53CB" w:rsidSect="00D5376C">
      <w:pgSz w:w="12240" w:h="15840" w:code="1"/>
      <w:pgMar w:top="720" w:right="720" w:bottom="720" w:left="720" w:header="720" w:footer="720" w:gutter="0"/>
      <w:paperSrc w:other="265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D41D6"/>
    <w:multiLevelType w:val="hybridMultilevel"/>
    <w:tmpl w:val="D4485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087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711"/>
    <w:rsid w:val="00070A4D"/>
    <w:rsid w:val="00323569"/>
    <w:rsid w:val="006108B7"/>
    <w:rsid w:val="009F53CB"/>
    <w:rsid w:val="00BF29AF"/>
    <w:rsid w:val="00CC5711"/>
    <w:rsid w:val="00D5376C"/>
    <w:rsid w:val="00E4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AA116"/>
  <w15:chartTrackingRefBased/>
  <w15:docId w15:val="{36BF7717-0EBF-4260-8773-BF77E6ADE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711"/>
  </w:style>
  <w:style w:type="paragraph" w:styleId="Heading1">
    <w:name w:val="heading 1"/>
    <w:basedOn w:val="Normal"/>
    <w:next w:val="Normal"/>
    <w:link w:val="Heading1Char"/>
    <w:uiPriority w:val="9"/>
    <w:qFormat/>
    <w:rsid w:val="00CC5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7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7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7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7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7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7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7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7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7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7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7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71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57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466</Characters>
  <Application>Microsoft Office Word</Application>
  <DocSecurity>0</DocSecurity>
  <Lines>17</Lines>
  <Paragraphs>13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County Public Hospital District 1</dc:creator>
  <cp:keywords/>
  <dc:description/>
  <cp:lastModifiedBy>Franklin County Public Hospital District 1</cp:lastModifiedBy>
  <cp:revision>1</cp:revision>
  <dcterms:created xsi:type="dcterms:W3CDTF">2026-01-15T18:16:00Z</dcterms:created>
  <dcterms:modified xsi:type="dcterms:W3CDTF">2026-01-15T18:22:00Z</dcterms:modified>
</cp:coreProperties>
</file>